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9" w:rsidRPr="000D1989" w:rsidRDefault="000D1989" w:rsidP="000D1989">
      <w:pPr>
        <w:spacing w:after="0" w:line="216" w:lineRule="auto"/>
        <w:ind w:left="10" w:hanging="1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19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PUNKTACJA MAX 35</w:t>
      </w:r>
    </w:p>
    <w:p w:rsidR="000D1989" w:rsidRPr="000D1989" w:rsidRDefault="000D1989" w:rsidP="000D198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tbl>
      <w:tblPr>
        <w:tblpPr w:leftFromText="141" w:rightFromText="141" w:vertAnchor="text" w:horzAnchor="margin" w:tblpY="85"/>
        <w:tblW w:w="70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1701"/>
        <w:gridCol w:w="1560"/>
        <w:gridCol w:w="1524"/>
      </w:tblGrid>
      <w:tr w:rsidR="000D1989" w:rsidRPr="000D1989" w:rsidTr="00284260">
        <w:trPr>
          <w:trHeight w:val="31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Działania zgodne z ustalonymi priorytetami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Brak zgodności działań z ustalonymi priorytetami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29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Zgodność dofinansowywanych działań  z ustalonymi priorytetami wydatkowania środków KFS na dany rok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D198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D1989">
              <w:rPr>
                <w:rFonts w:ascii="Times New Roman" w:eastAsia="Times New Roman" w:hAnsi="Times New Roman" w:cs="Times New Roman"/>
                <w:b/>
                <w:lang w:eastAsia="pl-PL"/>
              </w:rPr>
              <w:t>3 pkt</w:t>
            </w: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0D1989" w:rsidRPr="000D1989" w:rsidRDefault="000D1989" w:rsidP="000D198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spacing w:after="0" w:line="216" w:lineRule="auto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spacing w:after="0" w:line="216" w:lineRule="auto"/>
        <w:ind w:left="10" w:hanging="10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spacing w:after="0" w:line="216" w:lineRule="auto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spacing w:after="0" w:line="216" w:lineRule="auto"/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p w:rsidR="000D1989" w:rsidRPr="000D1989" w:rsidRDefault="000D1989" w:rsidP="000D1989">
      <w:pPr>
        <w:rPr>
          <w:rFonts w:ascii="Calibri" w:eastAsia="Calibri" w:hAnsi="Calibri" w:cs="Calibri"/>
          <w:sz w:val="18"/>
          <w:lang w:eastAsia="pl-PL"/>
        </w:rPr>
      </w:pPr>
    </w:p>
    <w:tbl>
      <w:tblPr>
        <w:tblW w:w="7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607"/>
        <w:gridCol w:w="1673"/>
        <w:gridCol w:w="1540"/>
        <w:gridCol w:w="1494"/>
      </w:tblGrid>
      <w:tr w:rsidR="000D1989" w:rsidRPr="000D1989" w:rsidTr="00284260">
        <w:trPr>
          <w:trHeight w:val="127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deficytowe 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deficytowe Województwo Śląskie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Zgodność kompetencji nabywanych przez uczestników kształcenia ustawicznego z potrzebami lokalnego lub regionalnego rynku pracy;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pkt</w:t>
            </w:r>
          </w:p>
        </w:tc>
      </w:tr>
      <w:tr w:rsidR="000D1989" w:rsidRPr="000D1989" w:rsidTr="0028426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3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zbieżny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                nie zbieżny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usługi kształcenia ustawicznego wskazanej do sfinansowania ze środków KFS w porównaniu                          z kosztami podobnych usług dostępnych na rynku;</w:t>
            </w: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</w:t>
            </w:r>
          </w:p>
        </w:tc>
      </w:tr>
      <w:tr w:rsidR="000D1989" w:rsidRPr="000D1989" w:rsidTr="0028426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4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przez realizatora usługi kształcenia ustawicznego finansowanej ze środków KFS certyfikatów jakości oferowanych usług kształcenia ustawicznego;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  <w:tr w:rsidR="000D1989" w:rsidRPr="000D1989" w:rsidTr="0028426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 szkoleniowa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5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kursów: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  <w:tr w:rsidR="000D1989" w:rsidRPr="000D1989" w:rsidTr="00284260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wpisu do RIS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989" w:rsidRPr="000D1989" w:rsidTr="0028426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989" w:rsidRPr="000D1989" w:rsidTr="0028426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6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miasto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30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zatrudnienia pracownika objętego wnioskiem / miejsce prowadzenia działalności gospodarczej przez pracodawcę objętego wnioskiem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  <w:tr w:rsidR="000D1989" w:rsidRPr="000D1989" w:rsidTr="0028426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7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korzystał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Korzystał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196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ze środków KFS w Powiatowym Urzędzie Pracy w Świętochłowicach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pkt</w:t>
            </w:r>
          </w:p>
        </w:tc>
      </w:tr>
      <w:tr w:rsidR="000D1989" w:rsidRPr="000D1989" w:rsidTr="00284260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989" w:rsidRPr="000D1989" w:rsidTr="00284260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8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D19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Mikroprzedsiębiorca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0D1989" w:rsidRPr="000D1989" w:rsidTr="0028426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989" w:rsidRPr="000D1989" w:rsidRDefault="000D1989" w:rsidP="000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</w:tc>
      </w:tr>
    </w:tbl>
    <w:p w:rsidR="00A31022" w:rsidRDefault="00A31022">
      <w:bookmarkStart w:id="0" w:name="_GoBack"/>
      <w:bookmarkEnd w:id="0"/>
    </w:p>
    <w:sectPr w:rsidR="00A3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9"/>
    <w:rsid w:val="000D1989"/>
    <w:rsid w:val="00A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5196-CD06-48CB-95B6-EF78ABF2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Golab</dc:creator>
  <cp:keywords/>
  <dc:description/>
  <cp:lastModifiedBy>Janusz Golab</cp:lastModifiedBy>
  <cp:revision>1</cp:revision>
  <dcterms:created xsi:type="dcterms:W3CDTF">2021-11-10T13:18:00Z</dcterms:created>
  <dcterms:modified xsi:type="dcterms:W3CDTF">2021-11-10T13:19:00Z</dcterms:modified>
</cp:coreProperties>
</file>