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02" w:rsidRDefault="00A52453" w:rsidP="00D04802">
      <w:pPr>
        <w:spacing w:after="0" w:line="360" w:lineRule="auto"/>
        <w:jc w:val="center"/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</w:pPr>
      <w:r w:rsidRPr="00FB4523">
        <w:rPr>
          <w:rFonts w:ascii="fira sans light" w:eastAsia="Times New Roman" w:hAnsi="fira sans light" w:cs="Times New Roman"/>
          <w:b/>
          <w:bCs/>
          <w:noProof/>
          <w:color w:val="333333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19727D2E" wp14:editId="5839066E">
            <wp:extent cx="1238250" cy="523875"/>
            <wp:effectExtent l="0" t="0" r="0" b="9525"/>
            <wp:docPr id="1" name="Obraz 1" descr="http://bytom.praca.gov.pl/documents/1158222/1341427/logo%20kfs.jpg/6aea1e28-f202-4543-b531-6b86d9547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ytom.praca.gov.pl/documents/1158222/1341427/logo%20kfs.jpg/6aea1e28-f202-4543-b531-6b86d9547b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802" w:rsidRDefault="002D7F96" w:rsidP="00D0480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D7F96">
        <w:rPr>
          <w:rFonts w:ascii="Times New Roman" w:hAnsi="Times New Roman" w:cs="Times New Roman"/>
          <w:sz w:val="32"/>
          <w:szCs w:val="32"/>
          <w:shd w:val="clear" w:color="auto" w:fill="FFFFFF"/>
        </w:rPr>
        <w:t>Ogłoszenie o naborze wniosków Pracodawców o przyznanie środków</w:t>
      </w:r>
      <w:r w:rsidRPr="002D7F96">
        <w:rPr>
          <w:rFonts w:ascii="Times New Roman" w:hAnsi="Times New Roman" w:cs="Times New Roman"/>
          <w:sz w:val="32"/>
          <w:szCs w:val="32"/>
        </w:rPr>
        <w:br/>
      </w:r>
      <w:r w:rsidRPr="002D7F96">
        <w:rPr>
          <w:rFonts w:ascii="Times New Roman" w:hAnsi="Times New Roman" w:cs="Times New Roman"/>
          <w:sz w:val="32"/>
          <w:szCs w:val="32"/>
          <w:shd w:val="clear" w:color="auto" w:fill="FFFFFF"/>
        </w:rPr>
        <w:t>z Krajowe</w:t>
      </w:r>
      <w:r w:rsidR="00171718">
        <w:rPr>
          <w:rFonts w:ascii="Times New Roman" w:hAnsi="Times New Roman" w:cs="Times New Roman"/>
          <w:sz w:val="32"/>
          <w:szCs w:val="32"/>
          <w:shd w:val="clear" w:color="auto" w:fill="FFFFFF"/>
        </w:rPr>
        <w:t>go Funduszu Szkoleniowego w 2020</w:t>
      </w:r>
      <w:r w:rsidRPr="002D7F9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r.</w:t>
      </w:r>
    </w:p>
    <w:p w:rsidR="002D7F96" w:rsidRPr="002D7F96" w:rsidRDefault="002D7F96" w:rsidP="00D04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pl-PL"/>
        </w:rPr>
      </w:pPr>
    </w:p>
    <w:p w:rsidR="00E67A35" w:rsidRDefault="00F81B14" w:rsidP="00D04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TERMIN NABORU:  </w:t>
      </w:r>
      <w:r w:rsidR="00076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07.09.2020 r. – 11.09</w:t>
      </w:r>
      <w:r w:rsidR="0017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.2020</w:t>
      </w:r>
      <w:r w:rsidR="00E67A35" w:rsidRPr="00F05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r.</w:t>
      </w:r>
    </w:p>
    <w:p w:rsidR="009D14C4" w:rsidRDefault="009D14C4" w:rsidP="00D04802">
      <w:pPr>
        <w:shd w:val="clear" w:color="auto" w:fill="FFFFFF"/>
        <w:spacing w:after="0"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4C4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Wnioski należy składać:</w:t>
      </w:r>
      <w:r w:rsidRPr="009D14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14C4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w sekretariacie Powiatowego Urzędu Pracy w Świętochłowicach, ul. 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Plebiscytowa 3, </w:t>
      </w:r>
    </w:p>
    <w:p w:rsidR="003D203D" w:rsidRDefault="009D14C4" w:rsidP="00D04802">
      <w:pPr>
        <w:shd w:val="clear" w:color="auto" w:fill="FFFFFF"/>
        <w:spacing w:after="0"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4C4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</w:t>
      </w:r>
      <w:r w:rsidRPr="009D14C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D14C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drogą elektroniczną </w:t>
      </w:r>
    </w:p>
    <w:p w:rsidR="009D14C4" w:rsidRDefault="009D14C4" w:rsidP="00D04802">
      <w:pPr>
        <w:shd w:val="clear" w:color="auto" w:fill="FFFFFF"/>
        <w:spacing w:after="0"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4D0D" w:rsidRPr="00554D0D" w:rsidRDefault="003638B2" w:rsidP="00D04802">
      <w:pPr>
        <w:shd w:val="clear" w:color="auto" w:fill="FFFFFF"/>
        <w:spacing w:after="0" w:line="360" w:lineRule="auto"/>
        <w:jc w:val="center"/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Nabór </w:t>
      </w:r>
      <w:r w:rsidR="00AA1C6A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rozpoczyna się </w:t>
      </w:r>
      <w:r w:rsidR="00076119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07.09</w:t>
      </w:r>
      <w:r w:rsidR="00171718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.2020</w:t>
      </w:r>
      <w:r w:rsidR="00783054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 r. o godzinie 7:00 i kończy </w:t>
      </w:r>
      <w:r w:rsidR="00076119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11.09</w:t>
      </w:r>
      <w:r w:rsidR="00171718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.2020</w:t>
      </w:r>
      <w:r w:rsidR="00554D0D" w:rsidRPr="00554D0D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 r. o godzinie 15:00 </w:t>
      </w:r>
      <w:r w:rsidR="00554D0D" w:rsidRPr="00554D0D">
        <w:rPr>
          <w:rFonts w:ascii="Times New Roman" w:hAnsi="Times New Roman" w:cs="Times New Roman"/>
          <w:b/>
        </w:rPr>
        <w:t>(decyduje data wpływu wniosku do Urzędu lub data zarejestrowania pism</w:t>
      </w:r>
      <w:r w:rsidR="00A3580F">
        <w:rPr>
          <w:rFonts w:ascii="Times New Roman" w:hAnsi="Times New Roman" w:cs="Times New Roman"/>
          <w:b/>
        </w:rPr>
        <w:t>a</w:t>
      </w:r>
      <w:r w:rsidR="00554D0D">
        <w:rPr>
          <w:rFonts w:ascii="Times New Roman" w:hAnsi="Times New Roman" w:cs="Times New Roman"/>
          <w:b/>
        </w:rPr>
        <w:t xml:space="preserve"> </w:t>
      </w:r>
      <w:r w:rsidR="00554D0D" w:rsidRPr="00554D0D">
        <w:rPr>
          <w:rFonts w:ascii="Times New Roman" w:hAnsi="Times New Roman" w:cs="Times New Roman"/>
          <w:b/>
        </w:rPr>
        <w:t>w sys</w:t>
      </w:r>
      <w:r w:rsidR="00E779F0">
        <w:rPr>
          <w:rFonts w:ascii="Times New Roman" w:hAnsi="Times New Roman" w:cs="Times New Roman"/>
          <w:b/>
        </w:rPr>
        <w:t>temie teleinformatycznym Urzędu</w:t>
      </w:r>
      <w:r w:rsidR="00554D0D" w:rsidRPr="00554D0D">
        <w:rPr>
          <w:rFonts w:ascii="Times New Roman" w:hAnsi="Times New Roman" w:cs="Times New Roman"/>
          <w:b/>
        </w:rPr>
        <w:t>)</w:t>
      </w:r>
    </w:p>
    <w:p w:rsidR="009D14C4" w:rsidRPr="00F05773" w:rsidRDefault="009D14C4" w:rsidP="00D04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2453" w:rsidRPr="009B0502" w:rsidRDefault="009B0502" w:rsidP="009B050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pl-PL"/>
        </w:rPr>
      </w:pPr>
      <w:r w:rsidRPr="009B0502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Wnioski złożone poza wskazanym te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rminem i godziną pozostaną bez </w:t>
      </w:r>
      <w:r w:rsidRPr="009B0502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rozpatrzenia.</w:t>
      </w:r>
    </w:p>
    <w:p w:rsidR="009B0502" w:rsidRPr="00A52453" w:rsidRDefault="009B0502" w:rsidP="00D0480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pl-PL"/>
        </w:rPr>
      </w:pPr>
    </w:p>
    <w:p w:rsidR="00076119" w:rsidRPr="00076119" w:rsidRDefault="00056658" w:rsidP="0007611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Powiatowy </w:t>
      </w:r>
      <w:r w:rsid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Urząd Pracy w Świętochłowicach informuje</w:t>
      </w:r>
      <w:r w:rsidR="00E67A35" w:rsidRP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iż, </w:t>
      </w:r>
      <w:r w:rsidR="00D04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dysponuje kwotą</w:t>
      </w:r>
      <w:r w:rsidR="00E67A35" w:rsidRP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76119" w:rsidRPr="0007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100,0 tys.</w:t>
      </w:r>
      <w:r w:rsidR="00E67A35" w:rsidRPr="00076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zł</w:t>
      </w:r>
      <w:r w:rsidR="00E67A35" w:rsidRP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</w:t>
      </w:r>
      <w:r w:rsidR="00E67A35" w:rsidRP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przeznaczeniem na finansowanie działań związanych z kształceni</w:t>
      </w:r>
      <w:r w:rsidR="001E4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em ustawicznym, zgodnym</w:t>
      </w:r>
      <w:r w:rsid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niżej</w:t>
      </w:r>
      <w:r w:rsidR="00E67A35" w:rsidRP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E67A35" w:rsidRPr="001E4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wymienionymi </w:t>
      </w:r>
      <w:r w:rsidR="001E4B16" w:rsidRPr="001E4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priorytetami określonymi przez </w:t>
      </w:r>
      <w:r w:rsidR="0007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Radę Rynku Pracy  to znaczy rezerwy KFS </w:t>
      </w:r>
      <w:r w:rsidR="00171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2020</w:t>
      </w:r>
      <w:r w:rsidR="001E4B16" w:rsidRPr="001E4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rok:</w:t>
      </w:r>
      <w:r w:rsidR="00A52453" w:rsidRPr="00FB45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</w:p>
    <w:p w:rsidR="00076119" w:rsidRPr="00076119" w:rsidRDefault="00076119" w:rsidP="000761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1</w:t>
      </w:r>
      <w:r w:rsidRPr="000761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) wsparcie kształcenia ustawicznego osób z orzeczonym stopniem niepełnosprawności; </w:t>
      </w:r>
    </w:p>
    <w:p w:rsidR="00076119" w:rsidRPr="00076119" w:rsidRDefault="00076119" w:rsidP="000761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2</w:t>
      </w:r>
      <w:r w:rsidRPr="000761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) wsparcie w nabywaniu kompetencji cyfrowych; </w:t>
      </w:r>
    </w:p>
    <w:p w:rsidR="00076119" w:rsidRPr="00076119" w:rsidRDefault="00076119" w:rsidP="000761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3</w:t>
      </w:r>
      <w:r w:rsidRPr="000761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) wsparcie kształcenia ustawicznego pracowników Centrów Integracji Społecznej, Klubów Integracji Społecznej oraz Warsztatów Terapii Zajęciowej; </w:t>
      </w:r>
    </w:p>
    <w:p w:rsidR="00076119" w:rsidRPr="00076119" w:rsidRDefault="00076119" w:rsidP="000761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4</w:t>
      </w:r>
      <w:r w:rsidRPr="000761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) wsparcie kształcenia ustawicznego osób, które mogą udokumentować wykonywanie przez co najmniej 15 lat prac w szczególnych warunkach lub o szczególnym charakterze, a którym nie przysługuje prawo do emerytury pomostowej; </w:t>
      </w:r>
    </w:p>
    <w:p w:rsidR="00076119" w:rsidRPr="00076119" w:rsidRDefault="00076119" w:rsidP="000761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5</w:t>
      </w:r>
      <w:r w:rsidRPr="000761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) wsparcie kształcenia ustawicznego osób zatrudnionych u pracodawców, którzy w latach 2017-2019 nie korzystali ze środków Krajowego Funduszu Szkoleniowego. </w:t>
      </w:r>
    </w:p>
    <w:p w:rsidR="001E4B16" w:rsidRDefault="001E4B16" w:rsidP="001E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</w:p>
    <w:p w:rsidR="00DC5BF1" w:rsidRDefault="00DC5BF1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</w:p>
    <w:p w:rsidR="00076119" w:rsidRDefault="00076119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PRZEZNACZENIE ŚRODKÓW:</w:t>
      </w: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Środki  KFS otrzymane z PUP pracodawca może przeznaczyć  na:</w:t>
      </w: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1) określenie potrzeb pracodawcy w zakresie kształcenia ustawicznego w związku                                      z ubieganiem się o sfinansowanie tego kształcenia ze środków rezerwy KFS,</w:t>
      </w: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2)  kursy i studia podyplomowe realizowane z inicjatywy pracodawcy lub za jego zgodą,</w:t>
      </w: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3)  egzaminy umożliwiające uzyskanie dokumentów potwierdzających nabycie umiejętności, kwalifikacji lub uprawnień zawodowych,</w:t>
      </w: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4)  badania lekarskie i psychologiczne wymagane do podjęcia kształcenia lub pracy zawodowej po ukończeniu kształcenia,</w:t>
      </w: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5) ubezpieczenie od następstw nieszczęśliwych wypadków w związku z podjętym kształceniem.</w:t>
      </w:r>
    </w:p>
    <w:p w:rsidR="008B1478" w:rsidRPr="002505C9" w:rsidRDefault="008B1478" w:rsidP="001E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7F0F7C" w:rsidRPr="002505C9" w:rsidRDefault="007F0F7C" w:rsidP="008B1478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u w:val="single"/>
        </w:rPr>
      </w:pPr>
    </w:p>
    <w:p w:rsidR="008B1478" w:rsidRPr="002505C9" w:rsidRDefault="008B1478" w:rsidP="008B1478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2505C9">
        <w:rPr>
          <w:b/>
          <w:bCs/>
          <w:u w:val="single"/>
        </w:rPr>
        <w:t>Przy rozpatrywaniu wniosków uwzględnia się</w:t>
      </w:r>
      <w:r w:rsidRPr="002505C9">
        <w:rPr>
          <w:u w:val="single"/>
        </w:rPr>
        <w:t>: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godność dofinansowywanych działań z ustalonymi priorytetami wydatkowania środków KFS na dany rok;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godność kompetencji nabywanych przez uczestników kształcenia ustawicznego                  z potrzebami lokalnego lub regionalnego rynku pracy;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oszty usługi kształcenia ustawicznego wskazanej do sfinansowania ze środków KFS w porównaniu z kosztami podobnych usług dostępnych na rynku;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osiadanie przez realizatora usługi kształcenia ustawicznego finansowanej ze środków KFS certyfikatów jakości oferowanych usług kształcenia ustawicznego;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kursów - posiadanie przez realizatora usługi kształ</w:t>
      </w:r>
      <w:r w:rsidR="00AA11BD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cenia ustawicznego dokumentu,  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którego prowadzi on pozaszkolne formy kształcenia ustawicznego;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lany dotyczące dalszego zatrudnienia osób, które będą objęte kształceniem ustawicznym finansowanym ze środków KFS;</w:t>
      </w:r>
    </w:p>
    <w:p w:rsidR="00941B67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41B67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ożliwość sfinansowania ze środków KFS działań określonych we wniosku, </w:t>
      </w:r>
      <w:r w:rsidR="00897835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1B67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limitów</w:t>
      </w:r>
      <w:r w:rsidR="000837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zatrudnienia pracownika objętego wnioskiem / miejsce prowadzenia działalności gospodarczej przez pracodawcę objętego wnioskiem;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orzystanie ze środków KFS w Powiatowym Urzędzie Pracy w Świętochłowicach;</w:t>
      </w:r>
    </w:p>
    <w:p w:rsidR="00A3580F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ielkość przedsiębiorstwa.</w:t>
      </w:r>
    </w:p>
    <w:p w:rsidR="00941B67" w:rsidRPr="002505C9" w:rsidRDefault="00941B67" w:rsidP="007F0F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80F" w:rsidRPr="002505C9" w:rsidRDefault="00A3580F" w:rsidP="007F0F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F7C" w:rsidRPr="002505C9" w:rsidRDefault="0008373E" w:rsidP="007F0F7C">
      <w:pPr>
        <w:spacing w:after="0" w:line="216" w:lineRule="auto"/>
        <w:ind w:left="10" w:hanging="1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PUNKTACJA MAX 50</w:t>
      </w:r>
    </w:p>
    <w:p w:rsidR="007F0F7C" w:rsidRPr="002505C9" w:rsidRDefault="007F0F7C" w:rsidP="007F0F7C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505C9" w:rsidRPr="002505C9" w:rsidRDefault="002505C9" w:rsidP="002505C9">
      <w:pPr>
        <w:spacing w:after="0" w:line="216" w:lineRule="auto"/>
        <w:ind w:left="10" w:hanging="10"/>
        <w:rPr>
          <w:rFonts w:ascii="Calibri" w:eastAsia="Calibri" w:hAnsi="Calibri" w:cs="Calibri"/>
          <w:color w:val="000000"/>
          <w:sz w:val="18"/>
          <w:lang w:eastAsia="pl-PL"/>
        </w:rPr>
      </w:pPr>
    </w:p>
    <w:p w:rsidR="002505C9" w:rsidRPr="002505C9" w:rsidRDefault="002505C9" w:rsidP="002505C9">
      <w:pPr>
        <w:spacing w:after="0" w:line="216" w:lineRule="auto"/>
        <w:ind w:left="10" w:hanging="10"/>
        <w:rPr>
          <w:rFonts w:ascii="Calibri" w:eastAsia="Calibri" w:hAnsi="Calibri" w:cs="Calibri"/>
          <w:color w:val="000000"/>
          <w:sz w:val="18"/>
          <w:lang w:eastAsia="pl-PL"/>
        </w:rPr>
      </w:pPr>
    </w:p>
    <w:tbl>
      <w:tblPr>
        <w:tblpPr w:leftFromText="141" w:rightFromText="141" w:vertAnchor="text" w:horzAnchor="margin" w:tblpXSpec="center" w:tblpY="97"/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488"/>
        <w:gridCol w:w="1082"/>
        <w:gridCol w:w="1134"/>
        <w:gridCol w:w="1134"/>
        <w:gridCol w:w="1134"/>
        <w:gridCol w:w="1134"/>
        <w:gridCol w:w="1134"/>
        <w:gridCol w:w="992"/>
        <w:gridCol w:w="851"/>
      </w:tblGrid>
      <w:tr w:rsidR="00CA1800" w:rsidRPr="000C1613" w:rsidTr="00CA1800">
        <w:trPr>
          <w:trHeight w:val="323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 1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Priorytet 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Priorytet 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Priorytet 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Priorytet 4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Priorytet 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Priorytet 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Priorytet 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CA1800" w:rsidRPr="000C1613" w:rsidTr="00CA1800">
        <w:trPr>
          <w:trHeight w:val="2986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Zgodność dofinansowywanych działań  z ustalonymi priorytetami wydatkowania środków KFS na dany rok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 pkt</w:t>
            </w:r>
          </w:p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A1800" w:rsidRPr="000C1613" w:rsidRDefault="00CA1800" w:rsidP="00BD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 pkt</w:t>
            </w:r>
          </w:p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A1800" w:rsidRPr="000C1613" w:rsidRDefault="00CA1800" w:rsidP="00D5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 pkt</w:t>
            </w:r>
          </w:p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A1800" w:rsidRPr="000C1613" w:rsidRDefault="00CA1800" w:rsidP="00F2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 pkt</w:t>
            </w:r>
          </w:p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A1800" w:rsidRPr="000C1613" w:rsidRDefault="00CA1800" w:rsidP="000B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21 pkt</w:t>
            </w:r>
          </w:p>
          <w:p w:rsidR="00CA1800" w:rsidRPr="000C1613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A1800" w:rsidRPr="000C1613" w:rsidRDefault="00CA1800" w:rsidP="00B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16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2505C9" w:rsidRPr="002505C9" w:rsidRDefault="002505C9" w:rsidP="00076119">
      <w:pPr>
        <w:spacing w:after="0" w:line="216" w:lineRule="auto"/>
        <w:rPr>
          <w:rFonts w:ascii="Calibri" w:eastAsia="Calibri" w:hAnsi="Calibri" w:cs="Calibri"/>
          <w:color w:val="000000"/>
          <w:sz w:val="18"/>
          <w:lang w:eastAsia="pl-PL"/>
        </w:rPr>
      </w:pPr>
    </w:p>
    <w:p w:rsidR="002505C9" w:rsidRPr="002505C9" w:rsidRDefault="002505C9" w:rsidP="00A82B5D">
      <w:pPr>
        <w:spacing w:after="0" w:line="216" w:lineRule="auto"/>
        <w:rPr>
          <w:rFonts w:ascii="Calibri" w:eastAsia="Calibri" w:hAnsi="Calibri" w:cs="Calibri"/>
          <w:color w:val="000000"/>
          <w:sz w:val="18"/>
          <w:lang w:eastAsia="pl-PL"/>
        </w:rPr>
      </w:pPr>
    </w:p>
    <w:tbl>
      <w:tblPr>
        <w:tblW w:w="70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607"/>
        <w:gridCol w:w="1673"/>
        <w:gridCol w:w="1540"/>
        <w:gridCol w:w="1494"/>
      </w:tblGrid>
      <w:tr w:rsidR="00CA1800" w:rsidRPr="00CA1800" w:rsidTr="00076119">
        <w:trPr>
          <w:trHeight w:val="127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 2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Zawody deficytowe Świętochłowice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Zawody deficytowe Województwo Śląskie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CA1800" w:rsidRPr="00CA1800" w:rsidTr="00076119">
        <w:trPr>
          <w:trHeight w:val="282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Zgodność kompetencji nabywanych przez uczestników kształcenia ustawicznego z potrzebami lokalnego lub regionalnego rynku pracy;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pkt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pkt</w:t>
            </w:r>
          </w:p>
        </w:tc>
      </w:tr>
      <w:tr w:rsidR="00076119" w:rsidRPr="00CA1800" w:rsidTr="00076119">
        <w:trPr>
          <w:trHeight w:val="64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119" w:rsidRPr="00CA1800" w:rsidRDefault="00076119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119" w:rsidRPr="00CA1800" w:rsidRDefault="00076119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119" w:rsidRPr="00CA1800" w:rsidRDefault="00076119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119" w:rsidRPr="00CA1800" w:rsidRDefault="00076119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119" w:rsidRPr="00CA1800" w:rsidRDefault="00076119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1800" w:rsidRPr="00CA1800" w:rsidTr="00076119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 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zbieżny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                nie zbieżny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CA1800" w:rsidRPr="00CA1800" w:rsidTr="00CA1800">
        <w:trPr>
          <w:trHeight w:val="282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Koszty usługi kształcenia ustawicznego wskazanej do sfinansowania ze środków KFS w porównaniu                          z kosztami podobnych usług dostępnych na rynku;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pkt</w:t>
            </w:r>
          </w:p>
        </w:tc>
      </w:tr>
      <w:tr w:rsidR="00CA1800" w:rsidRPr="00CA1800" w:rsidTr="00CA1800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37B6" w:rsidRPr="00CA1800" w:rsidRDefault="00DA37B6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1800" w:rsidRPr="00CA1800" w:rsidTr="00CA1800">
        <w:trPr>
          <w:trHeight w:val="3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 4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Posiada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posiada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CA1800" w:rsidRPr="00CA1800" w:rsidTr="00CA1800">
        <w:trPr>
          <w:trHeight w:val="282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Posiadanie przez realizatora usługi kształcenia ustawicznego finansowanej ze środków KFS certyfikatów jakości oferowanych usług kształcenia ustawicznego;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</w:tr>
      <w:tr w:rsidR="00CA1800" w:rsidRPr="00CA1800" w:rsidTr="00CA1800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1800" w:rsidRPr="00CA1800" w:rsidTr="00CA1800">
        <w:trPr>
          <w:trHeight w:val="64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 5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Instytucja szkoleniowa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Pozostałe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CA1800" w:rsidRPr="00CA1800" w:rsidTr="00CA1800">
        <w:trPr>
          <w:trHeight w:val="51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przypadku kursów: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</w:tr>
      <w:tr w:rsidR="00CA1800" w:rsidRPr="00CA1800" w:rsidTr="00CA1800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Posiadanie wpisu do RIS</w:t>
            </w: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1800" w:rsidRPr="00CA1800" w:rsidTr="00CA1800">
        <w:trPr>
          <w:trHeight w:val="33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1800" w:rsidRPr="00CA1800" w:rsidTr="00CA1800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1800" w:rsidRPr="00CA1800" w:rsidTr="00CA1800">
        <w:trPr>
          <w:trHeight w:val="64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 6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Świętochłowice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 miasto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CA1800" w:rsidRPr="00CA1800" w:rsidTr="00CA1800">
        <w:trPr>
          <w:trHeight w:val="30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Miejsce zatrudnienia pracownika objętego wnioskiem / miejsce prowadzenia działalności gospodarczej przez pracodawcę objętego wnioskiem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</w:tr>
      <w:tr w:rsidR="00CA1800" w:rsidRPr="00CA1800" w:rsidTr="00CA1800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1800" w:rsidRPr="00CA1800" w:rsidTr="00CA1800">
        <w:trPr>
          <w:trHeight w:val="3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 7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korzystał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Korzystał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CA1800" w:rsidRPr="00CA1800" w:rsidTr="00CA1800">
        <w:trPr>
          <w:trHeight w:val="196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Korzystanie ze środków KFS w Powiatowym Urzędzie Pracy w Świętochłowicach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pkt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pkt</w:t>
            </w:r>
          </w:p>
        </w:tc>
      </w:tr>
      <w:tr w:rsidR="00CA1800" w:rsidRPr="00CA1800" w:rsidTr="00CA1800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1800" w:rsidRPr="00CA1800" w:rsidTr="00CA1800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00" w:rsidRPr="00CA1800" w:rsidRDefault="00CA1800" w:rsidP="00C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1800" w:rsidRPr="00CA1800" w:rsidTr="00CA1800">
        <w:trPr>
          <w:trHeight w:val="46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 8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A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Mikroprzedsiębiorca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Inny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CA1800" w:rsidRPr="00CA1800" w:rsidTr="00CA1800">
        <w:trPr>
          <w:trHeight w:val="52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Wielkość przedsiębiorstwa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pkt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800" w:rsidRPr="00CA1800" w:rsidRDefault="00CA1800" w:rsidP="00C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pkt</w:t>
            </w:r>
          </w:p>
        </w:tc>
      </w:tr>
    </w:tbl>
    <w:p w:rsidR="007335F4" w:rsidRPr="002505C9" w:rsidRDefault="007335F4" w:rsidP="006931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505C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lastRenderedPageBreak/>
        <w:t>UWAGA</w:t>
      </w:r>
      <w:r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:rsidR="00F05773" w:rsidRPr="00DA37B6" w:rsidRDefault="00AA11BD" w:rsidP="008A63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S</w:t>
      </w:r>
      <w:r w:rsidR="007335F4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ugeruje się by wnioskowane kształcenie ustawiczne objęte dofinansowaniem </w:t>
      </w:r>
      <w:r w:rsidR="008A6332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br/>
      </w:r>
      <w:r w:rsidR="007335F4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ze środków KFS rozpoczy</w:t>
      </w:r>
      <w:r w:rsidR="0023700D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nało się nie wcześniej niż </w:t>
      </w:r>
      <w:r w:rsidR="00DA37B6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druga połowa października</w:t>
      </w:r>
      <w:r w:rsidR="00317D7D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.2020</w:t>
      </w:r>
      <w:r w:rsidR="00A37C31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r w:rsidR="007335F4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r.</w:t>
      </w:r>
      <w:r w:rsid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, tak aby U</w:t>
      </w:r>
      <w:bookmarkStart w:id="0" w:name="_GoBack"/>
      <w:bookmarkEnd w:id="0"/>
      <w:r w:rsidR="00A37C31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rząd zdążył rozpatrzy</w:t>
      </w:r>
      <w:r w:rsidR="007335F4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ć wszystkie złożone wnioski zarówno po</w:t>
      </w:r>
      <w:r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d względem formalnym jak</w:t>
      </w:r>
      <w:r w:rsidR="007335F4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r w:rsidR="008A6332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br/>
      </w:r>
      <w:r w:rsidR="007335F4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i merytorycznym oraz zawrzeć wszystkie umowy o finansowanie działań obejmujących kształcenie ustawiczne pracowników i pracodawcy,</w:t>
      </w:r>
      <w:r w:rsidR="007335F4" w:rsidRPr="00DA37B6">
        <w:rPr>
          <w:rStyle w:val="apple-converted-space"/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 </w:t>
      </w:r>
      <w:r w:rsidR="007335F4" w:rsidRPr="00DA37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przed rozpoczęciem wnioskowanego kształcenia.</w:t>
      </w:r>
    </w:p>
    <w:p w:rsidR="008A6332" w:rsidRPr="00317D7D" w:rsidRDefault="008A6332" w:rsidP="008A63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317D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Podczas wypełniania wniosku prosimy o zwrócenie szczególnej uwagi na podpisanie dokumentów w każdym wskazanym miejscu oraz zakreślaniu każdego wymaganego pola. Należy również sprawdzić czy wszystkie załączniki zostały dołączone do wniosku. </w:t>
      </w:r>
    </w:p>
    <w:p w:rsidR="00317D7D" w:rsidRDefault="00317D7D" w:rsidP="008A633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</w:pPr>
    </w:p>
    <w:p w:rsidR="00317D7D" w:rsidRDefault="00317D7D" w:rsidP="008A633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</w:pPr>
    </w:p>
    <w:p w:rsidR="00460DB1" w:rsidRPr="00DA37B6" w:rsidRDefault="008A6332" w:rsidP="008A633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DA37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razie wszelkich pytań dotyczących wypisywania wniosku zapraszamy do kontaktu pod numerem telefonu (32) 34 62 713 lub osobiście (pokój nr 21 na drugim piętrze).</w:t>
      </w:r>
    </w:p>
    <w:sectPr w:rsidR="00460DB1" w:rsidRPr="00DA37B6" w:rsidSect="00A358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421D"/>
    <w:multiLevelType w:val="hybridMultilevel"/>
    <w:tmpl w:val="65807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B7D"/>
    <w:multiLevelType w:val="multilevel"/>
    <w:tmpl w:val="D9A6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C5CB5"/>
    <w:multiLevelType w:val="multilevel"/>
    <w:tmpl w:val="AC36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D4B24"/>
    <w:multiLevelType w:val="hybridMultilevel"/>
    <w:tmpl w:val="4EB6ECBE"/>
    <w:lvl w:ilvl="0" w:tplc="F176E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Theme="minorHAnsi" w:cstheme="minorBidi"/>
        <w:color w:val="000000"/>
      </w:rPr>
    </w:lvl>
    <w:lvl w:ilvl="1" w:tplc="86BEBC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2346"/>
    <w:multiLevelType w:val="hybridMultilevel"/>
    <w:tmpl w:val="D64E236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86BEBCD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87"/>
    <w:rsid w:val="00056658"/>
    <w:rsid w:val="00076119"/>
    <w:rsid w:val="0008373E"/>
    <w:rsid w:val="000A3CFF"/>
    <w:rsid w:val="000C1613"/>
    <w:rsid w:val="000F721C"/>
    <w:rsid w:val="0013495D"/>
    <w:rsid w:val="00171718"/>
    <w:rsid w:val="0019203D"/>
    <w:rsid w:val="001E4B16"/>
    <w:rsid w:val="001F21F4"/>
    <w:rsid w:val="0023700D"/>
    <w:rsid w:val="002421DC"/>
    <w:rsid w:val="002505C9"/>
    <w:rsid w:val="002D7F96"/>
    <w:rsid w:val="00317D7D"/>
    <w:rsid w:val="003601F4"/>
    <w:rsid w:val="003638B2"/>
    <w:rsid w:val="003D203D"/>
    <w:rsid w:val="00460DB1"/>
    <w:rsid w:val="00473ED8"/>
    <w:rsid w:val="00537817"/>
    <w:rsid w:val="00545865"/>
    <w:rsid w:val="00554D0D"/>
    <w:rsid w:val="006931B9"/>
    <w:rsid w:val="006A3281"/>
    <w:rsid w:val="006F736B"/>
    <w:rsid w:val="007335F4"/>
    <w:rsid w:val="00783054"/>
    <w:rsid w:val="007F0F7C"/>
    <w:rsid w:val="008543CB"/>
    <w:rsid w:val="00854CDC"/>
    <w:rsid w:val="00897835"/>
    <w:rsid w:val="008A5A3B"/>
    <w:rsid w:val="008A6332"/>
    <w:rsid w:val="008B1478"/>
    <w:rsid w:val="00902408"/>
    <w:rsid w:val="00941B67"/>
    <w:rsid w:val="009519CC"/>
    <w:rsid w:val="009B0502"/>
    <w:rsid w:val="009D14C4"/>
    <w:rsid w:val="00A33521"/>
    <w:rsid w:val="00A3580F"/>
    <w:rsid w:val="00A37C31"/>
    <w:rsid w:val="00A52453"/>
    <w:rsid w:val="00A82B5D"/>
    <w:rsid w:val="00A9424E"/>
    <w:rsid w:val="00AA11BD"/>
    <w:rsid w:val="00AA1C6A"/>
    <w:rsid w:val="00AC275B"/>
    <w:rsid w:val="00B82A87"/>
    <w:rsid w:val="00B87BB9"/>
    <w:rsid w:val="00BE629C"/>
    <w:rsid w:val="00BE645B"/>
    <w:rsid w:val="00C10826"/>
    <w:rsid w:val="00C82807"/>
    <w:rsid w:val="00CA1800"/>
    <w:rsid w:val="00CA7789"/>
    <w:rsid w:val="00D04802"/>
    <w:rsid w:val="00DA37B6"/>
    <w:rsid w:val="00DC5BF1"/>
    <w:rsid w:val="00DD1434"/>
    <w:rsid w:val="00DE03F8"/>
    <w:rsid w:val="00E67A35"/>
    <w:rsid w:val="00E779F0"/>
    <w:rsid w:val="00E8698F"/>
    <w:rsid w:val="00EF2737"/>
    <w:rsid w:val="00F05773"/>
    <w:rsid w:val="00F25CEB"/>
    <w:rsid w:val="00F81B1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C68EA-CA34-443E-8ACE-15226537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4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8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0480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E4B16"/>
  </w:style>
  <w:style w:type="character" w:styleId="Uwydatnienie">
    <w:name w:val="Emphasis"/>
    <w:basedOn w:val="Domylnaczcionkaakapitu"/>
    <w:uiPriority w:val="20"/>
    <w:qFormat/>
    <w:rsid w:val="001E4B1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1E4B1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E4B16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EF2737"/>
  </w:style>
  <w:style w:type="character" w:styleId="Pogrubienie">
    <w:name w:val="Strong"/>
    <w:basedOn w:val="Domylnaczcionkaakapitu"/>
    <w:uiPriority w:val="22"/>
    <w:qFormat/>
    <w:rsid w:val="009B0502"/>
    <w:rPr>
      <w:b/>
      <w:bCs/>
    </w:rPr>
  </w:style>
  <w:style w:type="table" w:styleId="Tabela-Siatka">
    <w:name w:val="Table Grid"/>
    <w:basedOn w:val="Standardowy"/>
    <w:uiPriority w:val="39"/>
    <w:rsid w:val="007F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Stepien</dc:creator>
  <cp:lastModifiedBy>Małgorzata Dziadak</cp:lastModifiedBy>
  <cp:revision>5</cp:revision>
  <cp:lastPrinted>2020-09-01T06:10:00Z</cp:lastPrinted>
  <dcterms:created xsi:type="dcterms:W3CDTF">2020-02-19T07:56:00Z</dcterms:created>
  <dcterms:modified xsi:type="dcterms:W3CDTF">2020-09-01T06:12:00Z</dcterms:modified>
</cp:coreProperties>
</file>